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3E8" w:rsidRDefault="0035168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653065</wp:posOffset>
                </wp:positionH>
                <wp:positionV relativeFrom="paragraph">
                  <wp:posOffset>4180424</wp:posOffset>
                </wp:positionV>
                <wp:extent cx="5644515" cy="804545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0D5" w:rsidRPr="00FD12CC" w:rsidRDefault="009B30D5">
                            <w:pPr>
                              <w:rPr>
                                <w:rFonts w:ascii="華康鐵線龍門W3" w:eastAsia="華康鐵線龍門W3" w:hAnsi="微軟正黑體"/>
                                <w:b/>
                                <w:color w:val="0070C0"/>
                                <w:sz w:val="84"/>
                                <w:szCs w:val="84"/>
                              </w:rPr>
                            </w:pPr>
                            <w:r w:rsidRPr="00FD12CC">
                              <w:rPr>
                                <w:rFonts w:ascii="華康鐵線龍門W3" w:eastAsia="華康鐵線龍門W3" w:hAnsi="微軟正黑體" w:hint="eastAsia"/>
                                <w:b/>
                                <w:color w:val="0070C0"/>
                                <w:sz w:val="84"/>
                                <w:szCs w:val="84"/>
                              </w:rPr>
                              <w:t>新竹院區門診異動公告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1.4pt;margin-top:329.15pt;width:444.45pt;height:63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" stroked="f">
                <v:textbox>
                  <w:txbxContent>
                    <w:p w:rsidR="009B30D5" w:rsidRPr="00FD12CC" w:rsidRDefault="009B30D5">
                      <w:pPr>
                        <w:rPr>
                          <w:rFonts w:ascii="華康鐵線龍門W3" w:eastAsia="華康鐵線龍門W3" w:hAnsi="微軟正黑體"/>
                          <w:b/>
                          <w:color w:val="0070C0"/>
                          <w:sz w:val="84"/>
                          <w:szCs w:val="84"/>
                        </w:rPr>
                      </w:pPr>
                      <w:r w:rsidRPr="00FD12CC">
                        <w:rPr>
                          <w:rFonts w:ascii="華康鐵線龍門W3" w:eastAsia="華康鐵線龍門W3" w:hAnsi="微軟正黑體" w:hint="eastAsia"/>
                          <w:b/>
                          <w:color w:val="0070C0"/>
                          <w:sz w:val="84"/>
                          <w:szCs w:val="84"/>
                        </w:rPr>
                        <w:t>新竹院區門診異動公告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69E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D10DD26" wp14:editId="4B00DBD6">
                <wp:simplePos x="0" y="0"/>
                <wp:positionH relativeFrom="margin">
                  <wp:align>right</wp:align>
                </wp:positionH>
                <wp:positionV relativeFrom="paragraph">
                  <wp:posOffset>5178907</wp:posOffset>
                </wp:positionV>
                <wp:extent cx="6583045" cy="2049145"/>
                <wp:effectExtent l="0" t="0" r="8255" b="825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045" cy="204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685" w:rsidRPr="00351685" w:rsidRDefault="00351685" w:rsidP="00351685">
                            <w:pPr>
                              <w:jc w:val="center"/>
                              <w:rPr>
                                <w:rFonts w:ascii="華康鐵線龍門W3(P)" w:eastAsia="華康鐵線龍門W3(P)" w:hAnsi="微軟正黑體"/>
                                <w:b/>
                                <w:sz w:val="60"/>
                                <w:szCs w:val="60"/>
                              </w:rPr>
                            </w:pPr>
                            <w:r w:rsidRPr="00351685">
                              <w:rPr>
                                <w:rFonts w:ascii="華康鐵線龍門W3(P)" w:eastAsia="華康鐵線龍門W3(P)" w:hAnsi="微軟正黑體" w:hint="eastAsia"/>
                                <w:b/>
                                <w:sz w:val="60"/>
                                <w:szCs w:val="60"/>
                              </w:rPr>
                              <w:t>因高鐵班次恢復正常</w:t>
                            </w:r>
                          </w:p>
                          <w:p w:rsidR="00351685" w:rsidRPr="00351685" w:rsidRDefault="00351685" w:rsidP="00351685">
                            <w:pPr>
                              <w:jc w:val="center"/>
                              <w:rPr>
                                <w:rFonts w:ascii="華康鐵線龍門W3(P)" w:eastAsia="華康鐵線龍門W3(P)" w:hAnsi="微軟正黑體"/>
                                <w:b/>
                                <w:sz w:val="60"/>
                                <w:szCs w:val="60"/>
                              </w:rPr>
                            </w:pPr>
                            <w:r w:rsidRPr="00351685">
                              <w:rPr>
                                <w:rFonts w:ascii="華康鐵線龍門W3(P)" w:eastAsia="華康鐵線龍門W3(P)" w:hAnsi="微軟正黑體" w:hint="eastAsia"/>
                                <w:b/>
                                <w:color w:val="C00000"/>
                                <w:sz w:val="60"/>
                                <w:szCs w:val="60"/>
                              </w:rPr>
                              <w:t>9月起</w:t>
                            </w:r>
                            <w:r w:rsidRPr="00351685">
                              <w:rPr>
                                <w:rFonts w:ascii="華康鐵線龍門W3(P)" w:eastAsia="華康鐵線龍門W3(P)" w:hAnsi="微軟正黑體" w:hint="eastAsia"/>
                                <w:b/>
                                <w:sz w:val="60"/>
                                <w:szCs w:val="60"/>
                              </w:rPr>
                              <w:t>～</w:t>
                            </w:r>
                            <w:r w:rsidR="009B30D5" w:rsidRPr="00351685">
                              <w:rPr>
                                <w:rFonts w:ascii="華康鐵線龍門W3(P)" w:eastAsia="華康鐵線龍門W3(P)" w:hAnsi="微軟正黑體" w:hint="eastAsia"/>
                                <w:b/>
                                <w:sz w:val="60"/>
                                <w:szCs w:val="60"/>
                              </w:rPr>
                              <w:t>楊智堯醫師</w:t>
                            </w:r>
                            <w:r w:rsidRPr="00351685">
                              <w:rPr>
                                <w:rFonts w:ascii="華康鐵線龍門W3(P)" w:eastAsia="華康鐵線龍門W3(P)" w:hAnsi="微軟正黑體" w:hint="eastAsia"/>
                                <w:b/>
                                <w:sz w:val="60"/>
                                <w:szCs w:val="60"/>
                              </w:rPr>
                              <w:t>門診</w:t>
                            </w:r>
                          </w:p>
                          <w:p w:rsidR="007A2EA1" w:rsidRPr="00351685" w:rsidRDefault="00351685" w:rsidP="00351685">
                            <w:pPr>
                              <w:jc w:val="center"/>
                              <w:rPr>
                                <w:rFonts w:ascii="華康鐵線龍門W3(P)" w:eastAsia="華康鐵線龍門W3(P)" w:hAnsi="微軟正黑體" w:hint="eastAsia"/>
                                <w:b/>
                                <w:sz w:val="60"/>
                                <w:szCs w:val="60"/>
                              </w:rPr>
                            </w:pPr>
                            <w:r w:rsidRPr="00351685">
                              <w:rPr>
                                <w:rFonts w:ascii="華康鐵線龍門W3(P)" w:eastAsia="華康鐵線龍門W3(P)" w:hAnsi="微軟正黑體" w:hint="eastAsia"/>
                                <w:b/>
                                <w:sz w:val="60"/>
                                <w:szCs w:val="60"/>
                              </w:rPr>
                              <w:t>恢復正常看診時間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0DD26" id="_x0000_s1027" type="#_x0000_t202" style="position:absolute;margin-left:467.15pt;margin-top:407.8pt;width:518.35pt;height:161.3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" stroked="f">
                <v:textbox>
                  <w:txbxContent>
                    <w:p w:rsidR="00351685" w:rsidRPr="00351685" w:rsidRDefault="00351685" w:rsidP="00351685">
                      <w:pPr>
                        <w:jc w:val="center"/>
                        <w:rPr>
                          <w:rFonts w:ascii="華康鐵線龍門W3(P)" w:eastAsia="華康鐵線龍門W3(P)" w:hAnsi="微軟正黑體"/>
                          <w:b/>
                          <w:sz w:val="60"/>
                          <w:szCs w:val="60"/>
                        </w:rPr>
                      </w:pPr>
                      <w:r w:rsidRPr="00351685">
                        <w:rPr>
                          <w:rFonts w:ascii="華康鐵線龍門W3(P)" w:eastAsia="華康鐵線龍門W3(P)" w:hAnsi="微軟正黑體" w:hint="eastAsia"/>
                          <w:b/>
                          <w:sz w:val="60"/>
                          <w:szCs w:val="60"/>
                        </w:rPr>
                        <w:t>因高鐵班次恢復正常</w:t>
                      </w:r>
                    </w:p>
                    <w:p w:rsidR="00351685" w:rsidRPr="00351685" w:rsidRDefault="00351685" w:rsidP="00351685">
                      <w:pPr>
                        <w:jc w:val="center"/>
                        <w:rPr>
                          <w:rFonts w:ascii="華康鐵線龍門W3(P)" w:eastAsia="華康鐵線龍門W3(P)" w:hAnsi="微軟正黑體"/>
                          <w:b/>
                          <w:sz w:val="60"/>
                          <w:szCs w:val="60"/>
                        </w:rPr>
                      </w:pPr>
                      <w:r w:rsidRPr="00351685">
                        <w:rPr>
                          <w:rFonts w:ascii="華康鐵線龍門W3(P)" w:eastAsia="華康鐵線龍門W3(P)" w:hAnsi="微軟正黑體" w:hint="eastAsia"/>
                          <w:b/>
                          <w:color w:val="C00000"/>
                          <w:sz w:val="60"/>
                          <w:szCs w:val="60"/>
                        </w:rPr>
                        <w:t>9月起</w:t>
                      </w:r>
                      <w:r w:rsidRPr="00351685">
                        <w:rPr>
                          <w:rFonts w:ascii="華康鐵線龍門W3(P)" w:eastAsia="華康鐵線龍門W3(P)" w:hAnsi="微軟正黑體" w:hint="eastAsia"/>
                          <w:b/>
                          <w:sz w:val="60"/>
                          <w:szCs w:val="60"/>
                        </w:rPr>
                        <w:t>～</w:t>
                      </w:r>
                      <w:r w:rsidR="009B30D5" w:rsidRPr="00351685">
                        <w:rPr>
                          <w:rFonts w:ascii="華康鐵線龍門W3(P)" w:eastAsia="華康鐵線龍門W3(P)" w:hAnsi="微軟正黑體" w:hint="eastAsia"/>
                          <w:b/>
                          <w:sz w:val="60"/>
                          <w:szCs w:val="60"/>
                        </w:rPr>
                        <w:t>楊智堯醫師</w:t>
                      </w:r>
                      <w:r w:rsidRPr="00351685">
                        <w:rPr>
                          <w:rFonts w:ascii="華康鐵線龍門W3(P)" w:eastAsia="華康鐵線龍門W3(P)" w:hAnsi="微軟正黑體" w:hint="eastAsia"/>
                          <w:b/>
                          <w:sz w:val="60"/>
                          <w:szCs w:val="60"/>
                        </w:rPr>
                        <w:t>門診</w:t>
                      </w:r>
                    </w:p>
                    <w:p w:rsidR="007A2EA1" w:rsidRPr="00351685" w:rsidRDefault="00351685" w:rsidP="00351685">
                      <w:pPr>
                        <w:jc w:val="center"/>
                        <w:rPr>
                          <w:rFonts w:ascii="華康鐵線龍門W3(P)" w:eastAsia="華康鐵線龍門W3(P)" w:hAnsi="微軟正黑體" w:hint="eastAsia"/>
                          <w:b/>
                          <w:sz w:val="60"/>
                          <w:szCs w:val="60"/>
                        </w:rPr>
                      </w:pPr>
                      <w:r w:rsidRPr="00351685">
                        <w:rPr>
                          <w:rFonts w:ascii="華康鐵線龍門W3(P)" w:eastAsia="華康鐵線龍門W3(P)" w:hAnsi="微軟正黑體" w:hint="eastAsia"/>
                          <w:b/>
                          <w:sz w:val="60"/>
                          <w:szCs w:val="60"/>
                        </w:rPr>
                        <w:t>恢復正常看診時間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30D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95415" cy="10145395"/>
            <wp:effectExtent l="0" t="0" r="635" b="825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最新消息樣板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5415" cy="1014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433E8" w:rsidSect="009B30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鐵線龍門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鐵線龍門W3(P)">
    <w:panose1 w:val="030003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D5"/>
    <w:rsid w:val="00351685"/>
    <w:rsid w:val="00543AAB"/>
    <w:rsid w:val="007A2EA1"/>
    <w:rsid w:val="008433E8"/>
    <w:rsid w:val="009B30D5"/>
    <w:rsid w:val="00A25E7A"/>
    <w:rsid w:val="00E069E8"/>
    <w:rsid w:val="00F01C37"/>
    <w:rsid w:val="00FD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48446"/>
  <w15:chartTrackingRefBased/>
  <w15:docId w15:val="{371D3513-6CA3-4242-96E2-680EE6E2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30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2021-08-25T11:06:00Z</dcterms:created>
  <dcterms:modified xsi:type="dcterms:W3CDTF">2021-08-25T11:09:00Z</dcterms:modified>
</cp:coreProperties>
</file>